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9E" w:rsidRDefault="005B009E" w:rsidP="005B009E">
      <w:pPr>
        <w:spacing w:after="2" w:line="256" w:lineRule="auto"/>
        <w:ind w:left="14" w:right="4" w:hanging="10"/>
        <w:jc w:val="center"/>
      </w:pPr>
      <w:r>
        <w:rPr>
          <w:rFonts w:ascii="Times New Roman" w:eastAsia="Times New Roman" w:hAnsi="Times New Roman" w:cs="Times New Roman"/>
          <w:b/>
          <w:sz w:val="27"/>
        </w:rPr>
        <w:t>Unit: L/506/1788: Unit 239/205/200 - Manage personal performance and development (BA/CS/TL new)</w:t>
      </w:r>
    </w:p>
    <w:p w:rsidR="005B009E" w:rsidRDefault="005B009E" w:rsidP="005B009E">
      <w:pPr>
        <w:spacing w:after="458" w:line="354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i/>
          <w:sz w:val="21"/>
        </w:rPr>
        <w:t>.</w:t>
      </w:r>
    </w:p>
    <w:p w:rsidR="005B009E" w:rsidRDefault="005B009E" w:rsidP="005B009E">
      <w:pPr>
        <w:numPr>
          <w:ilvl w:val="1"/>
          <w:numId w:val="1"/>
        </w:numPr>
        <w:spacing w:after="10"/>
        <w:ind w:right="2" w:hanging="2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Be able to manage personal performance</w:t>
      </w:r>
    </w:p>
    <w:tbl>
      <w:tblPr>
        <w:tblStyle w:val="TableGrid"/>
        <w:tblW w:w="10692" w:type="dxa"/>
        <w:tblInd w:w="271" w:type="dxa"/>
        <w:tblCellMar>
          <w:top w:w="81" w:type="dxa"/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68"/>
        <w:gridCol w:w="424"/>
      </w:tblGrid>
      <w:tr w:rsidR="005B009E" w:rsidTr="00FC47B4">
        <w:trPr>
          <w:trHeight w:val="64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5B009E" w:rsidRDefault="005B009E" w:rsidP="00FC47B4">
            <w:r>
              <w:rPr>
                <w:rFonts w:ascii="Times New Roman" w:eastAsia="Times New Roman" w:hAnsi="Times New Roman" w:cs="Times New Roman"/>
                <w:sz w:val="21"/>
              </w:rPr>
              <w:t>1.1 Agree specific, measurable, achievable, realistic and time-bound (SMART) objectives that align with business needs with line manager</w:t>
            </w:r>
          </w:p>
        </w:tc>
        <w:tc>
          <w:tcPr>
            <w:tcW w:w="424" w:type="dxa"/>
            <w:tcBorders>
              <w:top w:val="dashed" w:sz="9" w:space="0" w:color="CCCCCC"/>
              <w:left w:val="dashed" w:sz="9" w:space="0" w:color="CCCCCC"/>
              <w:bottom w:val="dashed" w:sz="5" w:space="0" w:color="CCCCCC"/>
              <w:right w:val="dashed" w:sz="9" w:space="0" w:color="CCCCCC"/>
            </w:tcBorders>
            <w:vAlign w:val="center"/>
          </w:tcPr>
          <w:p w:rsidR="005B009E" w:rsidRDefault="005B009E" w:rsidP="00FC47B4">
            <w:pPr>
              <w:ind w:left="1"/>
              <w:jc w:val="both"/>
            </w:pPr>
          </w:p>
        </w:tc>
      </w:tr>
      <w:tr w:rsidR="005B009E" w:rsidTr="00FC47B4">
        <w:trPr>
          <w:trHeight w:val="396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r>
              <w:rPr>
                <w:rFonts w:ascii="Times New Roman" w:eastAsia="Times New Roman" w:hAnsi="Times New Roman" w:cs="Times New Roman"/>
                <w:sz w:val="21"/>
              </w:rPr>
              <w:t>1.2 Agree criteria for measuring progress and achievement with line manager</w:t>
            </w:r>
          </w:p>
        </w:tc>
        <w:tc>
          <w:tcPr>
            <w:tcW w:w="424" w:type="dxa"/>
            <w:vMerge w:val="restart"/>
            <w:tcBorders>
              <w:top w:val="dashed" w:sz="5" w:space="0" w:color="CCCCCC"/>
              <w:left w:val="dashed" w:sz="5" w:space="0" w:color="CCCCCC"/>
              <w:bottom w:val="dashed" w:sz="9" w:space="0" w:color="CCCCCC"/>
              <w:right w:val="dashed" w:sz="9" w:space="0" w:color="CCCCCC"/>
            </w:tcBorders>
          </w:tcPr>
          <w:p w:rsidR="005B009E" w:rsidRDefault="005B009E" w:rsidP="005B009E">
            <w:pPr>
              <w:spacing w:after="132"/>
              <w:jc w:val="both"/>
            </w:pPr>
          </w:p>
          <w:p w:rsidR="005B009E" w:rsidRDefault="005B009E" w:rsidP="00FC47B4">
            <w:pPr>
              <w:spacing w:after="132"/>
              <w:ind w:left="1"/>
              <w:jc w:val="both"/>
            </w:pPr>
          </w:p>
          <w:p w:rsidR="005B009E" w:rsidRDefault="005B009E" w:rsidP="00FC47B4">
            <w:pPr>
              <w:spacing w:after="132"/>
              <w:ind w:left="1"/>
              <w:jc w:val="both"/>
            </w:pPr>
          </w:p>
          <w:p w:rsidR="005B009E" w:rsidRDefault="005B009E" w:rsidP="00FC47B4">
            <w:pPr>
              <w:ind w:left="1"/>
              <w:jc w:val="both"/>
            </w:pPr>
          </w:p>
        </w:tc>
      </w:tr>
      <w:tr w:rsidR="005B009E" w:rsidTr="00FC47B4">
        <w:trPr>
          <w:trHeight w:val="39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r>
              <w:rPr>
                <w:rFonts w:ascii="Times New Roman" w:eastAsia="Times New Roman" w:hAnsi="Times New Roman" w:cs="Times New Roman"/>
                <w:sz w:val="21"/>
              </w:rPr>
              <w:t>1.3 Complete tasks to agreed timescales and quality standards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9" w:space="0" w:color="CCCCCC"/>
            </w:tcBorders>
          </w:tcPr>
          <w:p w:rsidR="005B009E" w:rsidRDefault="005B009E" w:rsidP="00FC47B4"/>
        </w:tc>
      </w:tr>
      <w:tr w:rsidR="005B009E" w:rsidTr="00FC47B4">
        <w:trPr>
          <w:trHeight w:val="39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r>
              <w:rPr>
                <w:rFonts w:ascii="Times New Roman" w:eastAsia="Times New Roman" w:hAnsi="Times New Roman" w:cs="Times New Roman"/>
                <w:sz w:val="21"/>
              </w:rPr>
              <w:t>1.4 Report problems beyond their own level of competence and authority to the appropriate person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9" w:space="0" w:color="CCCCCC"/>
            </w:tcBorders>
          </w:tcPr>
          <w:p w:rsidR="005B009E" w:rsidRDefault="005B009E" w:rsidP="00FC47B4"/>
        </w:tc>
      </w:tr>
      <w:tr w:rsidR="005B009E" w:rsidTr="00FC47B4">
        <w:trPr>
          <w:trHeight w:val="394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r>
              <w:rPr>
                <w:rFonts w:ascii="Times New Roman" w:eastAsia="Times New Roman" w:hAnsi="Times New Roman" w:cs="Times New Roman"/>
                <w:sz w:val="21"/>
              </w:rPr>
              <w:t>1.5 Take action needed to resolve any problems with personal performance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dashed" w:sz="9" w:space="0" w:color="CCCCCC"/>
              <w:right w:val="dashed" w:sz="9" w:space="0" w:color="CCCCCC"/>
            </w:tcBorders>
          </w:tcPr>
          <w:p w:rsidR="005B009E" w:rsidRDefault="005B009E" w:rsidP="00FC47B4"/>
        </w:tc>
      </w:tr>
    </w:tbl>
    <w:p w:rsidR="005B009E" w:rsidRDefault="005B009E" w:rsidP="005B009E">
      <w:pPr>
        <w:numPr>
          <w:ilvl w:val="1"/>
          <w:numId w:val="1"/>
        </w:numPr>
        <w:spacing w:after="10"/>
        <w:ind w:right="2" w:hanging="2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Be able to manage their own time and workload</w:t>
      </w:r>
    </w:p>
    <w:tbl>
      <w:tblPr>
        <w:tblStyle w:val="TableGrid"/>
        <w:tblW w:w="10692" w:type="dxa"/>
        <w:tblInd w:w="271" w:type="dxa"/>
        <w:tblCellMar>
          <w:top w:w="80" w:type="dxa"/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68"/>
        <w:gridCol w:w="424"/>
      </w:tblGrid>
      <w:tr w:rsidR="005B009E" w:rsidTr="00FC47B4">
        <w:trPr>
          <w:trHeight w:val="396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r>
              <w:rPr>
                <w:rFonts w:ascii="Times New Roman" w:eastAsia="Times New Roman" w:hAnsi="Times New Roman" w:cs="Times New Roman"/>
                <w:sz w:val="21"/>
              </w:rPr>
              <w:t>2.1 Plan and manage workloads and priorities using time management tools and techniques</w:t>
            </w:r>
          </w:p>
        </w:tc>
        <w:tc>
          <w:tcPr>
            <w:tcW w:w="424" w:type="dxa"/>
            <w:tcBorders>
              <w:top w:val="dashed" w:sz="9" w:space="0" w:color="CCCCCC"/>
              <w:left w:val="dashed" w:sz="5" w:space="0" w:color="CCCCCC"/>
              <w:bottom w:val="dashed" w:sz="5" w:space="0" w:color="CCCCCC"/>
              <w:right w:val="dashed" w:sz="9" w:space="0" w:color="CCCCCC"/>
            </w:tcBorders>
          </w:tcPr>
          <w:p w:rsidR="005B009E" w:rsidRDefault="005B009E" w:rsidP="00FC47B4">
            <w:pPr>
              <w:ind w:left="1"/>
              <w:jc w:val="both"/>
            </w:pPr>
          </w:p>
        </w:tc>
      </w:tr>
      <w:tr w:rsidR="005B009E" w:rsidTr="00FC47B4">
        <w:trPr>
          <w:trHeight w:val="644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5B009E" w:rsidRDefault="005B009E" w:rsidP="00FC47B4">
            <w:r>
              <w:rPr>
                <w:rFonts w:ascii="Times New Roman" w:eastAsia="Times New Roman" w:hAnsi="Times New Roman" w:cs="Times New Roman"/>
                <w:sz w:val="21"/>
              </w:rPr>
              <w:t>2.2 Take action to minimise distractions that are likely to limit the effective management of time and the achievement of objectives</w:t>
            </w:r>
          </w:p>
        </w:tc>
        <w:tc>
          <w:tcPr>
            <w:tcW w:w="424" w:type="dxa"/>
            <w:tcBorders>
              <w:top w:val="dashed" w:sz="5" w:space="0" w:color="CCCCCC"/>
              <w:left w:val="dashed" w:sz="9" w:space="0" w:color="CCCCCC"/>
              <w:bottom w:val="dashed" w:sz="5" w:space="0" w:color="CCCCCC"/>
              <w:right w:val="dashed" w:sz="9" w:space="0" w:color="CCCCCC"/>
            </w:tcBorders>
            <w:vAlign w:val="center"/>
          </w:tcPr>
          <w:p w:rsidR="005B009E" w:rsidRDefault="005B009E" w:rsidP="00FC47B4">
            <w:pPr>
              <w:ind w:left="1"/>
              <w:jc w:val="both"/>
            </w:pPr>
          </w:p>
        </w:tc>
      </w:tr>
      <w:tr w:rsidR="005B009E" w:rsidTr="00FC47B4">
        <w:trPr>
          <w:trHeight w:val="396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2.3 Explain the benefits of achieving an acceptable work-life balance</w:t>
            </w:r>
          </w:p>
          <w:p w:rsidR="005B009E" w:rsidRDefault="005B009E" w:rsidP="00FC47B4">
            <w:pPr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</w:pPr>
            <w:r w:rsidRPr="005B009E"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  <w:t>Answer:</w:t>
            </w:r>
          </w:p>
          <w:p w:rsidR="00B24ADA" w:rsidRDefault="00B24ADA" w:rsidP="00FC47B4">
            <w:pPr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</w:pPr>
          </w:p>
          <w:p w:rsidR="00B24ADA" w:rsidRDefault="00B24ADA" w:rsidP="00FC47B4">
            <w:pPr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</w:pPr>
          </w:p>
          <w:p w:rsidR="00B24ADA" w:rsidRDefault="00B24ADA" w:rsidP="00FC47B4">
            <w:pPr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</w:pPr>
          </w:p>
          <w:p w:rsidR="005B009E" w:rsidRPr="005B009E" w:rsidRDefault="005B009E" w:rsidP="00FC47B4">
            <w:pPr>
              <w:rPr>
                <w:b/>
                <w:i/>
              </w:rPr>
            </w:pPr>
          </w:p>
        </w:tc>
        <w:tc>
          <w:tcPr>
            <w:tcW w:w="424" w:type="dxa"/>
            <w:tcBorders>
              <w:top w:val="dashed" w:sz="5" w:space="0" w:color="CCCCCC"/>
              <w:left w:val="dashed" w:sz="5" w:space="0" w:color="CCCCCC"/>
              <w:bottom w:val="dashed" w:sz="9" w:space="0" w:color="CCCCCC"/>
              <w:right w:val="dashed" w:sz="9" w:space="0" w:color="CCCCCC"/>
            </w:tcBorders>
          </w:tcPr>
          <w:p w:rsidR="005B009E" w:rsidRDefault="005B009E" w:rsidP="00FC47B4">
            <w:pPr>
              <w:ind w:left="1"/>
              <w:jc w:val="both"/>
            </w:pPr>
          </w:p>
        </w:tc>
      </w:tr>
    </w:tbl>
    <w:p w:rsidR="005B009E" w:rsidRDefault="005B009E" w:rsidP="005B009E">
      <w:pPr>
        <w:numPr>
          <w:ilvl w:val="1"/>
          <w:numId w:val="1"/>
        </w:numPr>
        <w:spacing w:after="10"/>
        <w:ind w:right="2" w:hanging="2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Be able to identify their own development needs</w:t>
      </w:r>
    </w:p>
    <w:tbl>
      <w:tblPr>
        <w:tblStyle w:val="TableGrid"/>
        <w:tblW w:w="10692" w:type="dxa"/>
        <w:tblInd w:w="271" w:type="dxa"/>
        <w:tblCellMar>
          <w:top w:w="80" w:type="dxa"/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68"/>
        <w:gridCol w:w="424"/>
      </w:tblGrid>
      <w:tr w:rsidR="005B009E" w:rsidTr="00FC47B4">
        <w:trPr>
          <w:trHeight w:val="394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3.1 Identify organisational policies relating to personal development</w:t>
            </w:r>
          </w:p>
          <w:p w:rsidR="00B24ADA" w:rsidRPr="00B24ADA" w:rsidRDefault="00B24ADA" w:rsidP="00FC47B4">
            <w:pPr>
              <w:rPr>
                <w:rFonts w:ascii="Times New Roman" w:eastAsia="Times New Roman" w:hAnsi="Times New Roman" w:cs="Times New Roman"/>
                <w:b/>
                <w:i/>
                <w:color w:val="FFC000" w:themeColor="accent4"/>
                <w:sz w:val="21"/>
              </w:rPr>
            </w:pPr>
            <w:r w:rsidRPr="00B24ADA">
              <w:rPr>
                <w:rFonts w:ascii="Times New Roman" w:eastAsia="Times New Roman" w:hAnsi="Times New Roman" w:cs="Times New Roman"/>
                <w:b/>
                <w:i/>
                <w:color w:val="FFC000" w:themeColor="accent4"/>
                <w:sz w:val="21"/>
              </w:rPr>
              <w:t>Answer:</w:t>
            </w:r>
          </w:p>
          <w:p w:rsidR="00B24ADA" w:rsidRDefault="00B24ADA" w:rsidP="00FC47B4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:rsidR="00B24ADA" w:rsidRDefault="00B24ADA" w:rsidP="00FC47B4">
            <w:bookmarkStart w:id="0" w:name="_GoBack"/>
            <w:bookmarkEnd w:id="0"/>
          </w:p>
          <w:p w:rsidR="00B24ADA" w:rsidRDefault="00B24ADA" w:rsidP="00FC47B4"/>
        </w:tc>
        <w:tc>
          <w:tcPr>
            <w:tcW w:w="424" w:type="dxa"/>
            <w:vMerge w:val="restart"/>
            <w:tcBorders>
              <w:top w:val="dashed" w:sz="9" w:space="0" w:color="CCCCCC"/>
              <w:left w:val="dashed" w:sz="5" w:space="0" w:color="CCCCCC"/>
              <w:bottom w:val="dashed" w:sz="5" w:space="0" w:color="CCCCCC"/>
              <w:right w:val="dashed" w:sz="9" w:space="0" w:color="CCCCCC"/>
            </w:tcBorders>
          </w:tcPr>
          <w:p w:rsidR="005B009E" w:rsidRDefault="005B009E" w:rsidP="00FC47B4">
            <w:pPr>
              <w:spacing w:after="132"/>
              <w:ind w:left="1"/>
              <w:jc w:val="both"/>
            </w:pPr>
          </w:p>
          <w:p w:rsidR="005B009E" w:rsidRDefault="005B009E" w:rsidP="00FC47B4">
            <w:pPr>
              <w:spacing w:after="132"/>
              <w:ind w:left="1"/>
              <w:jc w:val="both"/>
            </w:pPr>
          </w:p>
          <w:p w:rsidR="005B009E" w:rsidRDefault="005B009E" w:rsidP="00FC47B4">
            <w:pPr>
              <w:spacing w:after="132"/>
              <w:ind w:left="1"/>
              <w:jc w:val="both"/>
            </w:pPr>
          </w:p>
          <w:p w:rsidR="005B009E" w:rsidRDefault="005B009E" w:rsidP="00FC47B4">
            <w:pPr>
              <w:spacing w:after="132"/>
              <w:ind w:left="1"/>
              <w:jc w:val="both"/>
            </w:pPr>
          </w:p>
          <w:p w:rsidR="005B009E" w:rsidRDefault="005B009E" w:rsidP="00FC47B4">
            <w:pPr>
              <w:spacing w:after="132"/>
              <w:ind w:left="1"/>
              <w:jc w:val="both"/>
            </w:pPr>
          </w:p>
          <w:p w:rsidR="005B009E" w:rsidRDefault="005B009E" w:rsidP="00FC47B4">
            <w:pPr>
              <w:ind w:left="1"/>
              <w:jc w:val="both"/>
            </w:pPr>
          </w:p>
        </w:tc>
      </w:tr>
      <w:tr w:rsidR="005B009E" w:rsidTr="00FC47B4">
        <w:trPr>
          <w:trHeight w:val="39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3.2 Explain the need to maintain a positive attitude to feedback on performance</w:t>
            </w:r>
          </w:p>
          <w:p w:rsidR="005B009E" w:rsidRDefault="005B009E" w:rsidP="005B009E">
            <w:pPr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</w:pPr>
            <w:r w:rsidRPr="005B009E"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  <w:t>Answer:</w:t>
            </w:r>
          </w:p>
          <w:p w:rsidR="005B009E" w:rsidRDefault="005B009E" w:rsidP="00FC47B4"/>
          <w:p w:rsidR="00B24ADA" w:rsidRDefault="00B24ADA" w:rsidP="00FC47B4"/>
          <w:p w:rsidR="005B009E" w:rsidRDefault="005B009E" w:rsidP="00FC47B4"/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9" w:space="0" w:color="CCCCCC"/>
            </w:tcBorders>
          </w:tcPr>
          <w:p w:rsidR="005B009E" w:rsidRDefault="005B009E" w:rsidP="00FC47B4"/>
        </w:tc>
      </w:tr>
      <w:tr w:rsidR="005B009E" w:rsidTr="00FC47B4">
        <w:trPr>
          <w:trHeight w:val="39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3.3 Explain the potential business benefits of personal development</w:t>
            </w:r>
          </w:p>
          <w:p w:rsidR="005B009E" w:rsidRDefault="005B009E" w:rsidP="005B009E">
            <w:pPr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</w:pPr>
            <w:r w:rsidRPr="005B009E"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  <w:t>Answer:</w:t>
            </w:r>
          </w:p>
          <w:p w:rsidR="00B24ADA" w:rsidRDefault="00B24ADA" w:rsidP="005B009E">
            <w:pPr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</w:pPr>
          </w:p>
          <w:p w:rsidR="00B24ADA" w:rsidRDefault="00B24ADA" w:rsidP="005B009E">
            <w:pPr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</w:pPr>
          </w:p>
          <w:p w:rsidR="005B009E" w:rsidRDefault="005B009E" w:rsidP="00FC47B4"/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9" w:space="0" w:color="CCCCCC"/>
            </w:tcBorders>
          </w:tcPr>
          <w:p w:rsidR="005B009E" w:rsidRDefault="005B009E" w:rsidP="00FC47B4"/>
        </w:tc>
      </w:tr>
      <w:tr w:rsidR="005B009E" w:rsidTr="00FC47B4">
        <w:trPr>
          <w:trHeight w:val="39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r>
              <w:rPr>
                <w:rFonts w:ascii="Times New Roman" w:eastAsia="Times New Roman" w:hAnsi="Times New Roman" w:cs="Times New Roman"/>
                <w:sz w:val="21"/>
              </w:rPr>
              <w:t>3.4 Identify their own preferred learning style(s)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9" w:space="0" w:color="CCCCCC"/>
            </w:tcBorders>
          </w:tcPr>
          <w:p w:rsidR="005B009E" w:rsidRDefault="005B009E" w:rsidP="00FC47B4"/>
        </w:tc>
      </w:tr>
      <w:tr w:rsidR="005B009E" w:rsidTr="00FC47B4">
        <w:trPr>
          <w:trHeight w:val="39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r>
              <w:rPr>
                <w:rFonts w:ascii="Times New Roman" w:eastAsia="Times New Roman" w:hAnsi="Times New Roman" w:cs="Times New Roman"/>
                <w:sz w:val="21"/>
              </w:rPr>
              <w:t>3.5 Identify their own development needs from analyses of the role, personal and team objectives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9" w:space="0" w:color="CCCCCC"/>
            </w:tcBorders>
          </w:tcPr>
          <w:p w:rsidR="005B009E" w:rsidRDefault="005B009E" w:rsidP="00FC47B4"/>
        </w:tc>
      </w:tr>
      <w:tr w:rsidR="005B009E" w:rsidTr="00FC47B4">
        <w:trPr>
          <w:trHeight w:val="396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r>
              <w:rPr>
                <w:rFonts w:ascii="Times New Roman" w:eastAsia="Times New Roman" w:hAnsi="Times New Roman" w:cs="Times New Roman"/>
                <w:sz w:val="21"/>
              </w:rPr>
              <w:t>3.6 Use feedback from others to identify their own development needs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dashed" w:sz="5" w:space="0" w:color="CCCCCC"/>
              <w:right w:val="dashed" w:sz="9" w:space="0" w:color="CCCCCC"/>
            </w:tcBorders>
          </w:tcPr>
          <w:p w:rsidR="005B009E" w:rsidRDefault="005B009E" w:rsidP="00FC47B4"/>
        </w:tc>
      </w:tr>
      <w:tr w:rsidR="005B009E" w:rsidTr="00FC47B4">
        <w:trPr>
          <w:trHeight w:val="64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5B009E" w:rsidRDefault="005B009E" w:rsidP="00FC47B4">
            <w:r>
              <w:rPr>
                <w:rFonts w:ascii="Times New Roman" w:eastAsia="Times New Roman" w:hAnsi="Times New Roman" w:cs="Times New Roman"/>
                <w:sz w:val="21"/>
              </w:rPr>
              <w:t>3.7 Agree specific, measurable, achievable, realistic and time-bound (SMART) development objectives that align with organisational and personal needs</w:t>
            </w:r>
          </w:p>
        </w:tc>
        <w:tc>
          <w:tcPr>
            <w:tcW w:w="424" w:type="dxa"/>
            <w:tcBorders>
              <w:top w:val="dashed" w:sz="5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  <w:vAlign w:val="center"/>
          </w:tcPr>
          <w:p w:rsidR="005B009E" w:rsidRDefault="005B009E" w:rsidP="00FC47B4">
            <w:pPr>
              <w:ind w:left="1"/>
              <w:jc w:val="both"/>
            </w:pPr>
          </w:p>
        </w:tc>
      </w:tr>
    </w:tbl>
    <w:p w:rsidR="005B009E" w:rsidRDefault="005B009E" w:rsidP="005B009E">
      <w:pPr>
        <w:numPr>
          <w:ilvl w:val="1"/>
          <w:numId w:val="1"/>
        </w:numPr>
        <w:spacing w:after="10"/>
        <w:ind w:right="2" w:hanging="2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Be able to fulfil a personal development plan</w:t>
      </w:r>
    </w:p>
    <w:tbl>
      <w:tblPr>
        <w:tblStyle w:val="TableGrid"/>
        <w:tblW w:w="10698" w:type="dxa"/>
        <w:tblInd w:w="271" w:type="dxa"/>
        <w:tblCellMar>
          <w:top w:w="81" w:type="dxa"/>
          <w:left w:w="71" w:type="dxa"/>
          <w:right w:w="88" w:type="dxa"/>
        </w:tblCellMar>
        <w:tblLook w:val="04A0" w:firstRow="1" w:lastRow="0" w:firstColumn="1" w:lastColumn="0" w:noHBand="0" w:noVBand="1"/>
      </w:tblPr>
      <w:tblGrid>
        <w:gridCol w:w="10253"/>
        <w:gridCol w:w="445"/>
      </w:tblGrid>
      <w:tr w:rsidR="005B009E" w:rsidTr="00FC47B4">
        <w:trPr>
          <w:trHeight w:val="395"/>
        </w:trPr>
        <w:tc>
          <w:tcPr>
            <w:tcW w:w="1025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r>
              <w:rPr>
                <w:rFonts w:ascii="Times New Roman" w:eastAsia="Times New Roman" w:hAnsi="Times New Roman" w:cs="Times New Roman"/>
                <w:sz w:val="21"/>
              </w:rPr>
              <w:t>4.1 Agree a personal development plan that specifies actions, methods, resources, timescales and review mechanisms</w:t>
            </w:r>
          </w:p>
        </w:tc>
        <w:tc>
          <w:tcPr>
            <w:tcW w:w="445" w:type="dxa"/>
            <w:vMerge w:val="restart"/>
            <w:tcBorders>
              <w:top w:val="dashed" w:sz="9" w:space="0" w:color="CCCCCC"/>
              <w:left w:val="dashed" w:sz="5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pPr>
              <w:spacing w:after="132"/>
              <w:ind w:left="6"/>
              <w:jc w:val="both"/>
            </w:pPr>
          </w:p>
          <w:p w:rsidR="005B009E" w:rsidRDefault="005B009E" w:rsidP="00FC47B4">
            <w:pPr>
              <w:spacing w:after="132"/>
              <w:ind w:left="6"/>
              <w:jc w:val="both"/>
            </w:pPr>
          </w:p>
          <w:p w:rsidR="005B009E" w:rsidRDefault="005B009E" w:rsidP="00FC47B4">
            <w:pPr>
              <w:spacing w:after="132"/>
              <w:ind w:left="6"/>
              <w:jc w:val="both"/>
            </w:pPr>
          </w:p>
          <w:p w:rsidR="005B009E" w:rsidRDefault="005B009E" w:rsidP="00FC47B4">
            <w:pPr>
              <w:spacing w:after="132"/>
              <w:ind w:left="6"/>
              <w:jc w:val="both"/>
            </w:pPr>
          </w:p>
          <w:p w:rsidR="005B009E" w:rsidRDefault="005B009E" w:rsidP="00FC47B4">
            <w:pPr>
              <w:ind w:left="6"/>
              <w:jc w:val="both"/>
            </w:pPr>
          </w:p>
        </w:tc>
      </w:tr>
      <w:tr w:rsidR="005B009E" w:rsidTr="00FC47B4">
        <w:trPr>
          <w:trHeight w:val="394"/>
        </w:trPr>
        <w:tc>
          <w:tcPr>
            <w:tcW w:w="1025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4.2 Make use of formal development opportunities that are consistent with business needs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5" w:space="0" w:color="CCCCCC"/>
            </w:tcBorders>
          </w:tcPr>
          <w:p w:rsidR="005B009E" w:rsidRDefault="005B009E" w:rsidP="00FC47B4"/>
        </w:tc>
      </w:tr>
      <w:tr w:rsidR="005B009E" w:rsidTr="00FC47B4">
        <w:trPr>
          <w:trHeight w:val="395"/>
        </w:trPr>
        <w:tc>
          <w:tcPr>
            <w:tcW w:w="1025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4.3 Use informal learning opportunities that contribute to the achievement of personal development objectives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5" w:space="0" w:color="CCCCCC"/>
            </w:tcBorders>
          </w:tcPr>
          <w:p w:rsidR="005B009E" w:rsidRDefault="005B009E" w:rsidP="00FC47B4"/>
        </w:tc>
      </w:tr>
      <w:tr w:rsidR="005B009E" w:rsidTr="00FC47B4">
        <w:trPr>
          <w:trHeight w:val="394"/>
        </w:trPr>
        <w:tc>
          <w:tcPr>
            <w:tcW w:w="1025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r>
              <w:rPr>
                <w:rFonts w:ascii="Times New Roman" w:eastAsia="Times New Roman" w:hAnsi="Times New Roman" w:cs="Times New Roman"/>
                <w:sz w:val="21"/>
              </w:rPr>
              <w:t>4.4 Review progress against agreed objectives and amend plans accordingly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5" w:space="0" w:color="CCCCCC"/>
            </w:tcBorders>
          </w:tcPr>
          <w:p w:rsidR="005B009E" w:rsidRDefault="005B009E" w:rsidP="00FC47B4"/>
        </w:tc>
      </w:tr>
      <w:tr w:rsidR="005B009E" w:rsidTr="00FC47B4">
        <w:trPr>
          <w:trHeight w:val="394"/>
        </w:trPr>
        <w:tc>
          <w:tcPr>
            <w:tcW w:w="1025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>
            <w:r>
              <w:rPr>
                <w:rFonts w:ascii="Times New Roman" w:eastAsia="Times New Roman" w:hAnsi="Times New Roman" w:cs="Times New Roman"/>
                <w:sz w:val="21"/>
              </w:rPr>
              <w:t>4.5 Share lessons learned with others using agreed communication methods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dashed" w:sz="9" w:space="0" w:color="CCCCCC"/>
              <w:right w:val="dashed" w:sz="5" w:space="0" w:color="CCCCCC"/>
            </w:tcBorders>
          </w:tcPr>
          <w:p w:rsidR="005B009E" w:rsidRDefault="005B009E" w:rsidP="00FC47B4"/>
        </w:tc>
      </w:tr>
    </w:tbl>
    <w:p w:rsidR="001E56C4" w:rsidRDefault="001E56C4"/>
    <w:sectPr w:rsidR="001E56C4" w:rsidSect="005B0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7DD5"/>
    <w:multiLevelType w:val="hybridMultilevel"/>
    <w:tmpl w:val="68644262"/>
    <w:lvl w:ilvl="0" w:tplc="F878DA96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7633C6">
      <w:start w:val="1"/>
      <w:numFmt w:val="decimal"/>
      <w:lvlText w:val="%2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B0266A">
      <w:start w:val="1"/>
      <w:numFmt w:val="lowerRoman"/>
      <w:lvlText w:val="%3"/>
      <w:lvlJc w:val="left"/>
      <w:pPr>
        <w:ind w:left="4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A6C0A6">
      <w:start w:val="1"/>
      <w:numFmt w:val="decimal"/>
      <w:lvlText w:val="%4"/>
      <w:lvlJc w:val="left"/>
      <w:pPr>
        <w:ind w:left="5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FCBF0E">
      <w:start w:val="1"/>
      <w:numFmt w:val="lowerLetter"/>
      <w:lvlText w:val="%5"/>
      <w:lvlJc w:val="left"/>
      <w:pPr>
        <w:ind w:left="6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94F814">
      <w:start w:val="1"/>
      <w:numFmt w:val="lowerRoman"/>
      <w:lvlText w:val="%6"/>
      <w:lvlJc w:val="left"/>
      <w:pPr>
        <w:ind w:left="6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38B7A6">
      <w:start w:val="1"/>
      <w:numFmt w:val="decimal"/>
      <w:lvlText w:val="%7"/>
      <w:lvlJc w:val="left"/>
      <w:pPr>
        <w:ind w:left="7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EABD5A">
      <w:start w:val="1"/>
      <w:numFmt w:val="lowerLetter"/>
      <w:lvlText w:val="%8"/>
      <w:lvlJc w:val="left"/>
      <w:pPr>
        <w:ind w:left="8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528504">
      <w:start w:val="1"/>
      <w:numFmt w:val="lowerRoman"/>
      <w:lvlText w:val="%9"/>
      <w:lvlJc w:val="left"/>
      <w:pPr>
        <w:ind w:left="8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9E"/>
    <w:rsid w:val="001E56C4"/>
    <w:rsid w:val="005B009E"/>
    <w:rsid w:val="00B2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9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B009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9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B009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Haining</dc:creator>
  <cp:keywords/>
  <dc:description/>
  <cp:lastModifiedBy>Staff</cp:lastModifiedBy>
  <cp:revision>2</cp:revision>
  <dcterms:created xsi:type="dcterms:W3CDTF">2016-08-12T09:55:00Z</dcterms:created>
  <dcterms:modified xsi:type="dcterms:W3CDTF">2016-10-22T08:14:00Z</dcterms:modified>
</cp:coreProperties>
</file>