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76" w:rsidRDefault="001C6176" w:rsidP="001C6176">
      <w:pPr>
        <w:pStyle w:val="Heading1"/>
        <w:ind w:left="1087"/>
      </w:pPr>
      <w:r>
        <w:t>Unit: T/506/1798: Unit 201 - Communicate work-related information (TL new)</w:t>
      </w:r>
    </w:p>
    <w:p w:rsidR="001C6176" w:rsidRDefault="001C6176" w:rsidP="001C6176">
      <w:pPr>
        <w:spacing w:after="458" w:line="354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i/>
          <w:sz w:val="21"/>
        </w:rPr>
        <w:t>.</w:t>
      </w:r>
    </w:p>
    <w:p w:rsidR="001C6176" w:rsidRDefault="001C6176" w:rsidP="001C6176">
      <w:pPr>
        <w:numPr>
          <w:ilvl w:val="0"/>
          <w:numId w:val="1"/>
        </w:numPr>
        <w:spacing w:after="10"/>
        <w:ind w:right="3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Understand the principles and techniques of work-related communication</w:t>
      </w:r>
    </w:p>
    <w:tbl>
      <w:tblPr>
        <w:tblStyle w:val="TableGrid"/>
        <w:tblW w:w="10692" w:type="dxa"/>
        <w:tblInd w:w="271" w:type="dxa"/>
        <w:tblCellMar>
          <w:top w:w="80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1C6176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Pr="001C6176" w:rsidRDefault="001C6176" w:rsidP="001C6176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1C6176">
              <w:rPr>
                <w:rFonts w:ascii="Times New Roman" w:eastAsia="Times New Roman" w:hAnsi="Times New Roman" w:cs="Times New Roman"/>
                <w:sz w:val="21"/>
              </w:rPr>
              <w:t>Describe communication techniques used to gain and maintain the attention and interest of an audience</w:t>
            </w:r>
          </w:p>
          <w:p w:rsidR="001C6176" w:rsidRDefault="001C6176" w:rsidP="001C6176">
            <w:pPr>
              <w:rPr>
                <w:b/>
                <w:i/>
                <w:color w:val="ED7D31" w:themeColor="accent2"/>
              </w:rPr>
            </w:pPr>
            <w:r w:rsidRPr="001C6176">
              <w:rPr>
                <w:b/>
                <w:i/>
                <w:color w:val="ED7D31" w:themeColor="accent2"/>
              </w:rPr>
              <w:t>Answer:</w:t>
            </w:r>
          </w:p>
          <w:p w:rsidR="001C6176" w:rsidRDefault="001C6176" w:rsidP="001C6176">
            <w:pPr>
              <w:rPr>
                <w:b/>
                <w:i/>
              </w:rPr>
            </w:pPr>
          </w:p>
          <w:p w:rsidR="007F3F8C" w:rsidRPr="001C6176" w:rsidRDefault="007F3F8C" w:rsidP="001C6176">
            <w:pPr>
              <w:rPr>
                <w:b/>
                <w:i/>
              </w:rPr>
            </w:pPr>
          </w:p>
        </w:tc>
        <w:tc>
          <w:tcPr>
            <w:tcW w:w="424" w:type="dxa"/>
            <w:vMerge w:val="restart"/>
            <w:tcBorders>
              <w:top w:val="dashed" w:sz="9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1C6176" w:rsidRDefault="001C6176" w:rsidP="00FC47B4">
            <w:pPr>
              <w:spacing w:after="132"/>
              <w:ind w:left="1"/>
              <w:jc w:val="both"/>
            </w:pPr>
          </w:p>
          <w:p w:rsidR="001C6176" w:rsidRDefault="001C6176" w:rsidP="001C6176">
            <w:pPr>
              <w:spacing w:after="132"/>
              <w:jc w:val="both"/>
            </w:pPr>
          </w:p>
          <w:p w:rsidR="001C6176" w:rsidRDefault="001C6176" w:rsidP="00FC47B4">
            <w:pPr>
              <w:spacing w:after="132"/>
              <w:ind w:left="1"/>
              <w:jc w:val="both"/>
            </w:pPr>
          </w:p>
          <w:p w:rsidR="001C6176" w:rsidRDefault="001C6176" w:rsidP="001C6176">
            <w:pPr>
              <w:jc w:val="both"/>
            </w:pPr>
          </w:p>
        </w:tc>
      </w:tr>
      <w:tr w:rsidR="001C6176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Pr="001C6176" w:rsidRDefault="001C6176" w:rsidP="001C6176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1C6176">
              <w:rPr>
                <w:rFonts w:ascii="Times New Roman" w:eastAsia="Times New Roman" w:hAnsi="Times New Roman" w:cs="Times New Roman"/>
                <w:sz w:val="21"/>
              </w:rPr>
              <w:t>Explain the principles of effective written business communications</w:t>
            </w:r>
          </w:p>
          <w:p w:rsidR="001C6176" w:rsidRDefault="001C6176" w:rsidP="001C6176">
            <w:pPr>
              <w:rPr>
                <w:b/>
                <w:i/>
                <w:color w:val="ED7D31" w:themeColor="accent2"/>
              </w:rPr>
            </w:pPr>
            <w:r w:rsidRPr="001C6176">
              <w:rPr>
                <w:b/>
                <w:i/>
                <w:color w:val="ED7D31" w:themeColor="accent2"/>
              </w:rPr>
              <w:t>Answer:</w:t>
            </w:r>
          </w:p>
          <w:p w:rsidR="001C6176" w:rsidRDefault="001C6176" w:rsidP="001C6176"/>
          <w:p w:rsidR="007F3F8C" w:rsidRDefault="007F3F8C" w:rsidP="001C6176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  <w:vAlign w:val="center"/>
          </w:tcPr>
          <w:p w:rsidR="001C6176" w:rsidRDefault="001C6176" w:rsidP="00FC47B4"/>
        </w:tc>
      </w:tr>
      <w:tr w:rsidR="001C6176" w:rsidTr="00FC47B4">
        <w:trPr>
          <w:trHeight w:val="39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Pr="001C6176" w:rsidRDefault="001C6176" w:rsidP="001C6176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1C6176">
              <w:rPr>
                <w:rFonts w:ascii="Times New Roman" w:eastAsia="Times New Roman" w:hAnsi="Times New Roman" w:cs="Times New Roman"/>
                <w:sz w:val="21"/>
              </w:rPr>
              <w:t>Explain the principles of effective verbal communications in a business environment</w:t>
            </w:r>
          </w:p>
          <w:p w:rsidR="001C6176" w:rsidRDefault="001C6176" w:rsidP="001C6176">
            <w:pPr>
              <w:rPr>
                <w:b/>
                <w:i/>
                <w:color w:val="ED7D31" w:themeColor="accent2"/>
              </w:rPr>
            </w:pPr>
            <w:r w:rsidRPr="001C6176">
              <w:rPr>
                <w:b/>
                <w:i/>
                <w:color w:val="ED7D31" w:themeColor="accent2"/>
              </w:rPr>
              <w:t>Answer:</w:t>
            </w:r>
          </w:p>
          <w:p w:rsidR="001C6176" w:rsidRDefault="001C6176" w:rsidP="001C6176"/>
          <w:p w:rsidR="007F3F8C" w:rsidRDefault="007F3F8C" w:rsidP="001C6176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  <w:vAlign w:val="center"/>
          </w:tcPr>
          <w:p w:rsidR="001C6176" w:rsidRDefault="001C6176" w:rsidP="00FC47B4"/>
        </w:tc>
      </w:tr>
      <w:tr w:rsidR="001C6176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Pr="001C6176" w:rsidRDefault="001C6176" w:rsidP="001C6176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1C6176">
              <w:rPr>
                <w:rFonts w:ascii="Times New Roman" w:eastAsia="Times New Roman" w:hAnsi="Times New Roman" w:cs="Times New Roman"/>
                <w:sz w:val="21"/>
              </w:rPr>
              <w:t>Describe the importance of checking the accuracy and currency of information to be communicated</w:t>
            </w:r>
          </w:p>
          <w:p w:rsidR="001C6176" w:rsidRDefault="001C6176" w:rsidP="001C6176">
            <w:pPr>
              <w:rPr>
                <w:b/>
                <w:i/>
                <w:color w:val="ED7D31" w:themeColor="accent2"/>
              </w:rPr>
            </w:pPr>
            <w:r w:rsidRPr="001C6176">
              <w:rPr>
                <w:b/>
                <w:i/>
                <w:color w:val="ED7D31" w:themeColor="accent2"/>
              </w:rPr>
              <w:t>Answer:</w:t>
            </w:r>
          </w:p>
          <w:p w:rsidR="001C6176" w:rsidRDefault="001C6176" w:rsidP="001C6176"/>
          <w:p w:rsidR="007F3F8C" w:rsidRDefault="007F3F8C" w:rsidP="001C6176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1C6176" w:rsidRDefault="001C6176" w:rsidP="00FC47B4"/>
        </w:tc>
      </w:tr>
      <w:tr w:rsidR="001C6176" w:rsidTr="00FC47B4">
        <w:trPr>
          <w:trHeight w:val="64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Pr="001C6176" w:rsidRDefault="001C6176" w:rsidP="001C6176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1C6176">
              <w:rPr>
                <w:rFonts w:ascii="Times New Roman" w:eastAsia="Times New Roman" w:hAnsi="Times New Roman" w:cs="Times New Roman"/>
                <w:sz w:val="21"/>
              </w:rPr>
              <w:t>Describe the importance of explaining to others the level of confidence that can be placed on the information being communicated</w:t>
            </w:r>
          </w:p>
          <w:p w:rsidR="001C6176" w:rsidRDefault="001C6176" w:rsidP="001C6176">
            <w:pPr>
              <w:rPr>
                <w:b/>
                <w:i/>
                <w:color w:val="ED7D31" w:themeColor="accent2"/>
              </w:rPr>
            </w:pPr>
            <w:r w:rsidRPr="001C6176">
              <w:rPr>
                <w:b/>
                <w:i/>
                <w:color w:val="ED7D31" w:themeColor="accent2"/>
              </w:rPr>
              <w:t>Answer:</w:t>
            </w:r>
          </w:p>
          <w:p w:rsidR="001C6176" w:rsidRDefault="001C6176" w:rsidP="001C6176"/>
          <w:p w:rsidR="007F3F8C" w:rsidRDefault="007F3F8C" w:rsidP="001C6176"/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1C6176" w:rsidRDefault="001C6176" w:rsidP="001C6176">
            <w:pPr>
              <w:jc w:val="both"/>
            </w:pPr>
          </w:p>
        </w:tc>
      </w:tr>
      <w:tr w:rsidR="001C6176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Pr="001C6176" w:rsidRDefault="001C6176" w:rsidP="001C6176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1C6176">
              <w:rPr>
                <w:rFonts w:ascii="Times New Roman" w:eastAsia="Times New Roman" w:hAnsi="Times New Roman" w:cs="Times New Roman"/>
                <w:sz w:val="21"/>
              </w:rPr>
              <w:t>Describe the advantages and disadvantages of different methods of communication for different purposes</w:t>
            </w:r>
          </w:p>
          <w:p w:rsidR="001C6176" w:rsidRDefault="001C6176" w:rsidP="001C6176">
            <w:pPr>
              <w:rPr>
                <w:b/>
                <w:i/>
                <w:color w:val="ED7D31" w:themeColor="accent2"/>
              </w:rPr>
            </w:pPr>
            <w:r w:rsidRPr="001C6176">
              <w:rPr>
                <w:b/>
                <w:i/>
                <w:color w:val="ED7D31" w:themeColor="accent2"/>
              </w:rPr>
              <w:t>Answer:</w:t>
            </w:r>
          </w:p>
          <w:p w:rsidR="001C6176" w:rsidRDefault="001C6176" w:rsidP="001C6176"/>
          <w:p w:rsidR="007F3F8C" w:rsidRDefault="007F3F8C" w:rsidP="001C6176">
            <w:bookmarkStart w:id="0" w:name="_GoBack"/>
            <w:bookmarkEnd w:id="0"/>
          </w:p>
        </w:tc>
        <w:tc>
          <w:tcPr>
            <w:tcW w:w="424" w:type="dxa"/>
            <w:tcBorders>
              <w:top w:val="dashed" w:sz="5" w:space="0" w:color="CCCCCC"/>
              <w:left w:val="dashed" w:sz="5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pPr>
              <w:ind w:left="1"/>
              <w:jc w:val="both"/>
            </w:pPr>
          </w:p>
        </w:tc>
      </w:tr>
    </w:tbl>
    <w:p w:rsidR="001C6176" w:rsidRDefault="001C6176" w:rsidP="001C6176">
      <w:pPr>
        <w:numPr>
          <w:ilvl w:val="0"/>
          <w:numId w:val="1"/>
        </w:numPr>
        <w:spacing w:after="10"/>
        <w:ind w:right="3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communicate work-related information verbally</w:t>
      </w:r>
    </w:p>
    <w:tbl>
      <w:tblPr>
        <w:tblStyle w:val="TableGrid"/>
        <w:tblW w:w="10692" w:type="dxa"/>
        <w:tblInd w:w="271" w:type="dxa"/>
        <w:tblCellMar>
          <w:top w:w="81" w:type="dxa"/>
          <w:left w:w="71" w:type="dxa"/>
          <w:right w:w="128" w:type="dxa"/>
        </w:tblCellMar>
        <w:tblLook w:val="04A0" w:firstRow="1" w:lastRow="0" w:firstColumn="1" w:lastColumn="0" w:noHBand="0" w:noVBand="1"/>
      </w:tblPr>
      <w:tblGrid>
        <w:gridCol w:w="10213"/>
        <w:gridCol w:w="479"/>
      </w:tblGrid>
      <w:tr w:rsidR="001C6176" w:rsidTr="00FC47B4">
        <w:trPr>
          <w:trHeight w:val="395"/>
        </w:trPr>
        <w:tc>
          <w:tcPr>
            <w:tcW w:w="1021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2.1 Identify the information to be communicated</w:t>
            </w:r>
          </w:p>
        </w:tc>
        <w:tc>
          <w:tcPr>
            <w:tcW w:w="47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pPr>
              <w:jc w:val="both"/>
            </w:pPr>
          </w:p>
        </w:tc>
      </w:tr>
      <w:tr w:rsidR="001C6176" w:rsidTr="00FC47B4">
        <w:trPr>
          <w:trHeight w:val="395"/>
        </w:trPr>
        <w:tc>
          <w:tcPr>
            <w:tcW w:w="1021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2.2 Confirm that the audience is authorised to receive the information</w:t>
            </w:r>
          </w:p>
        </w:tc>
        <w:tc>
          <w:tcPr>
            <w:tcW w:w="47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pPr>
              <w:jc w:val="both"/>
            </w:pPr>
          </w:p>
        </w:tc>
      </w:tr>
      <w:tr w:rsidR="001C6176" w:rsidTr="00FC47B4">
        <w:trPr>
          <w:trHeight w:val="394"/>
        </w:trPr>
        <w:tc>
          <w:tcPr>
            <w:tcW w:w="1021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2.3 Provide accurate information, using appropriate verbal communication techniques</w:t>
            </w:r>
          </w:p>
        </w:tc>
        <w:tc>
          <w:tcPr>
            <w:tcW w:w="47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pPr>
              <w:jc w:val="both"/>
            </w:pPr>
          </w:p>
        </w:tc>
      </w:tr>
      <w:tr w:rsidR="001C6176" w:rsidTr="00FC47B4">
        <w:trPr>
          <w:trHeight w:val="394"/>
        </w:trPr>
        <w:tc>
          <w:tcPr>
            <w:tcW w:w="1021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2.4 Communicate in a way that the listener can understand, using language that is appropriate to the topic</w:t>
            </w:r>
          </w:p>
        </w:tc>
        <w:tc>
          <w:tcPr>
            <w:tcW w:w="47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pPr>
              <w:jc w:val="both"/>
            </w:pPr>
          </w:p>
        </w:tc>
      </w:tr>
      <w:tr w:rsidR="001C6176" w:rsidTr="00FC47B4">
        <w:trPr>
          <w:trHeight w:val="395"/>
        </w:trPr>
        <w:tc>
          <w:tcPr>
            <w:tcW w:w="10213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2.5 Confirm that the listener has understood what has been communicated</w:t>
            </w:r>
          </w:p>
        </w:tc>
        <w:tc>
          <w:tcPr>
            <w:tcW w:w="47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pPr>
              <w:jc w:val="both"/>
            </w:pPr>
          </w:p>
        </w:tc>
      </w:tr>
    </w:tbl>
    <w:p w:rsidR="001C6176" w:rsidRDefault="001C6176" w:rsidP="001C6176">
      <w:pPr>
        <w:numPr>
          <w:ilvl w:val="0"/>
          <w:numId w:val="1"/>
        </w:numPr>
        <w:spacing w:after="10"/>
        <w:ind w:right="3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communicate work-related information in writing</w:t>
      </w:r>
    </w:p>
    <w:tbl>
      <w:tblPr>
        <w:tblStyle w:val="TableGrid"/>
        <w:tblW w:w="10692" w:type="dxa"/>
        <w:tblInd w:w="271" w:type="dxa"/>
        <w:tblCellMar>
          <w:top w:w="80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1C6176" w:rsidTr="00FC47B4">
        <w:trPr>
          <w:trHeight w:val="39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3.1 Identify the information to be communicated</w:t>
            </w:r>
          </w:p>
        </w:tc>
        <w:tc>
          <w:tcPr>
            <w:tcW w:w="424" w:type="dxa"/>
            <w:vMerge w:val="restart"/>
            <w:tcBorders>
              <w:top w:val="dashed" w:sz="9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1C6176" w:rsidRDefault="001C6176" w:rsidP="00FC47B4">
            <w:pPr>
              <w:spacing w:after="132"/>
              <w:ind w:left="1"/>
              <w:jc w:val="both"/>
            </w:pPr>
          </w:p>
          <w:p w:rsidR="001C6176" w:rsidRDefault="001C6176" w:rsidP="001C6176">
            <w:pPr>
              <w:spacing w:after="132"/>
              <w:jc w:val="both"/>
            </w:pPr>
          </w:p>
          <w:p w:rsidR="001C6176" w:rsidRDefault="001C6176" w:rsidP="00FC47B4">
            <w:pPr>
              <w:ind w:left="1"/>
              <w:jc w:val="both"/>
            </w:pPr>
          </w:p>
        </w:tc>
      </w:tr>
      <w:tr w:rsidR="001C6176" w:rsidTr="00FC47B4">
        <w:trPr>
          <w:trHeight w:val="39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3.2 Provide accurate information using the appropriate written communication methods and house styles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9" w:space="0" w:color="CCCCCC"/>
            </w:tcBorders>
          </w:tcPr>
          <w:p w:rsidR="001C6176" w:rsidRDefault="001C6176" w:rsidP="00FC47B4"/>
        </w:tc>
      </w:tr>
      <w:tr w:rsidR="001C6176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3.3 Adhere to any organisational confidentiality requirements when communicating in writing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1C6176" w:rsidRDefault="001C6176" w:rsidP="00FC47B4"/>
        </w:tc>
      </w:tr>
      <w:tr w:rsidR="001C6176" w:rsidTr="00FC47B4">
        <w:trPr>
          <w:trHeight w:val="64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3.4 Use correct grammar, spelling, sentence structure and punctuation, using accepted business communication principles and formats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1C6176" w:rsidRDefault="001C6176" w:rsidP="00FC47B4">
            <w:pPr>
              <w:ind w:left="1"/>
              <w:jc w:val="both"/>
            </w:pPr>
          </w:p>
        </w:tc>
      </w:tr>
      <w:tr w:rsidR="001C6176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1C6176" w:rsidRDefault="001C6176" w:rsidP="00FC47B4">
            <w:r>
              <w:rPr>
                <w:rFonts w:ascii="Times New Roman" w:eastAsia="Times New Roman" w:hAnsi="Times New Roman" w:cs="Times New Roman"/>
                <w:sz w:val="21"/>
              </w:rPr>
              <w:t>3.5 Justify opinions and conclusions with evidence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5" w:space="0" w:color="CCCCCC"/>
              <w:bottom w:val="dashed" w:sz="9" w:space="0" w:color="CCCCCC"/>
              <w:right w:val="dashed" w:sz="9" w:space="0" w:color="CCCCCC"/>
            </w:tcBorders>
          </w:tcPr>
          <w:p w:rsidR="001C6176" w:rsidRDefault="001C6176" w:rsidP="00FC47B4">
            <w:pPr>
              <w:ind w:left="1"/>
              <w:jc w:val="both"/>
            </w:pPr>
          </w:p>
        </w:tc>
      </w:tr>
    </w:tbl>
    <w:p w:rsidR="001C6176" w:rsidRDefault="001C6176" w:rsidP="001C6176"/>
    <w:p w:rsidR="001E56C4" w:rsidRDefault="001E56C4"/>
    <w:sectPr w:rsidR="001E56C4">
      <w:footerReference w:type="even" r:id="rId8"/>
      <w:footerReference w:type="default" r:id="rId9"/>
      <w:footerReference w:type="first" r:id="rId10"/>
      <w:pgSz w:w="11900" w:h="16840"/>
      <w:pgMar w:top="240" w:right="337" w:bottom="2182" w:left="335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F8" w:rsidRDefault="00FA01F8">
      <w:pPr>
        <w:spacing w:after="0" w:line="240" w:lineRule="auto"/>
      </w:pPr>
      <w:r>
        <w:separator/>
      </w:r>
    </w:p>
  </w:endnote>
  <w:endnote w:type="continuationSeparator" w:id="0">
    <w:p w:rsidR="00FA01F8" w:rsidRDefault="00F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70" w:rsidRDefault="001C6176">
    <w:pPr>
      <w:tabs>
        <w:tab w:val="right" w:pos="11228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10</w:t>
      </w:r>
    </w:fldSimple>
    <w:r>
      <w:rPr>
        <w:rFonts w:ascii="Times New Roman" w:eastAsia="Times New Roman" w:hAnsi="Times New Roman" w:cs="Times New Roman"/>
        <w:sz w:val="24"/>
      </w:rPr>
      <w:t xml:space="preserve"> - Victoria Fletcher</w:t>
    </w:r>
    <w:r>
      <w:rPr>
        <w:rFonts w:ascii="Times New Roman" w:eastAsia="Times New Roman" w:hAnsi="Times New Roman" w:cs="Times New Roman"/>
        <w:sz w:val="24"/>
      </w:rPr>
      <w:tab/>
      <w:t>601/3216/4 - ILM Level 2 Diploma in Team Leading (QCF)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70" w:rsidRDefault="001C6176">
    <w:pPr>
      <w:tabs>
        <w:tab w:val="right" w:pos="11228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 w:rsidR="007F3F8C" w:rsidRPr="007F3F8C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 w:rsidR="007F3F8C" w:rsidRPr="007F3F8C">
        <w:rPr>
          <w:rFonts w:ascii="Times New Roman" w:eastAsia="Times New Roman" w:hAnsi="Times New Roman" w:cs="Times New Roman"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- Victoria Fletcher</w:t>
    </w:r>
    <w:r>
      <w:rPr>
        <w:rFonts w:ascii="Times New Roman" w:eastAsia="Times New Roman" w:hAnsi="Times New Roman" w:cs="Times New Roman"/>
        <w:sz w:val="24"/>
      </w:rPr>
      <w:tab/>
      <w:t>601/3216/4 - ILM Level 2 Diploma in Team Leading (QCF)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70" w:rsidRDefault="001C6176">
    <w:pPr>
      <w:tabs>
        <w:tab w:val="right" w:pos="11228"/>
      </w:tabs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4"/>
        </w:rPr>
        <w:t>10</w:t>
      </w:r>
    </w:fldSimple>
    <w:r>
      <w:rPr>
        <w:rFonts w:ascii="Times New Roman" w:eastAsia="Times New Roman" w:hAnsi="Times New Roman" w:cs="Times New Roman"/>
        <w:sz w:val="24"/>
      </w:rPr>
      <w:t xml:space="preserve"> - Victoria Fletcher</w:t>
    </w:r>
    <w:r>
      <w:rPr>
        <w:rFonts w:ascii="Times New Roman" w:eastAsia="Times New Roman" w:hAnsi="Times New Roman" w:cs="Times New Roman"/>
        <w:sz w:val="24"/>
      </w:rPr>
      <w:tab/>
      <w:t>601/3216/4 - ILM Level 2 Diploma in Team Leading (QCF)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F8" w:rsidRDefault="00FA01F8">
      <w:pPr>
        <w:spacing w:after="0" w:line="240" w:lineRule="auto"/>
      </w:pPr>
      <w:r>
        <w:separator/>
      </w:r>
    </w:p>
  </w:footnote>
  <w:footnote w:type="continuationSeparator" w:id="0">
    <w:p w:rsidR="00FA01F8" w:rsidRDefault="00FA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200"/>
    <w:multiLevelType w:val="multilevel"/>
    <w:tmpl w:val="41F0E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660972"/>
    <w:multiLevelType w:val="hybridMultilevel"/>
    <w:tmpl w:val="0396FF30"/>
    <w:lvl w:ilvl="0" w:tplc="6088CD7A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987DC2">
      <w:start w:val="1"/>
      <w:numFmt w:val="lowerLetter"/>
      <w:lvlText w:val="%2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863B58">
      <w:start w:val="1"/>
      <w:numFmt w:val="lowerRoman"/>
      <w:lvlText w:val="%3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B8469C">
      <w:start w:val="1"/>
      <w:numFmt w:val="decimal"/>
      <w:lvlText w:val="%4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BC329A">
      <w:start w:val="1"/>
      <w:numFmt w:val="lowerLetter"/>
      <w:lvlText w:val="%5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963D28">
      <w:start w:val="1"/>
      <w:numFmt w:val="lowerRoman"/>
      <w:lvlText w:val="%6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4213CC">
      <w:start w:val="1"/>
      <w:numFmt w:val="decimal"/>
      <w:lvlText w:val="%7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A3A90">
      <w:start w:val="1"/>
      <w:numFmt w:val="lowerLetter"/>
      <w:lvlText w:val="%8"/>
      <w:lvlJc w:val="left"/>
      <w:pPr>
        <w:ind w:left="6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90CD0C">
      <w:start w:val="1"/>
      <w:numFmt w:val="lowerRoman"/>
      <w:lvlText w:val="%9"/>
      <w:lvlJc w:val="left"/>
      <w:pPr>
        <w:ind w:left="7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76"/>
    <w:rsid w:val="001C6176"/>
    <w:rsid w:val="001E56C4"/>
    <w:rsid w:val="007F3F8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76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1C6176"/>
    <w:pPr>
      <w:keepNext/>
      <w:keepLines/>
      <w:spacing w:after="0"/>
      <w:ind w:left="1055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176"/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table" w:customStyle="1" w:styleId="TableGrid">
    <w:name w:val="TableGrid"/>
    <w:rsid w:val="001C617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176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1C6176"/>
    <w:pPr>
      <w:keepNext/>
      <w:keepLines/>
      <w:spacing w:after="0"/>
      <w:ind w:left="1055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176"/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table" w:customStyle="1" w:styleId="TableGrid">
    <w:name w:val="TableGrid"/>
    <w:rsid w:val="001C617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Haining</dc:creator>
  <cp:keywords/>
  <dc:description/>
  <cp:lastModifiedBy>Staff</cp:lastModifiedBy>
  <cp:revision>2</cp:revision>
  <dcterms:created xsi:type="dcterms:W3CDTF">2016-08-12T09:49:00Z</dcterms:created>
  <dcterms:modified xsi:type="dcterms:W3CDTF">2016-10-22T08:17:00Z</dcterms:modified>
</cp:coreProperties>
</file>