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92" w:rsidRDefault="004F2692" w:rsidP="004F2692">
      <w:pPr>
        <w:pStyle w:val="Heading1"/>
        <w:ind w:left="845"/>
      </w:pPr>
      <w:r>
        <w:t>Unit: K/506/1927: Unit 339/310 - Manage conflict within a team</w:t>
      </w:r>
    </w:p>
    <w:p w:rsidR="004F2692" w:rsidRPr="004F2692" w:rsidRDefault="004F2692" w:rsidP="004F2692"/>
    <w:p w:rsidR="004F2692" w:rsidRDefault="004F2692" w:rsidP="004F2692">
      <w:pPr>
        <w:numPr>
          <w:ilvl w:val="0"/>
          <w:numId w:val="1"/>
        </w:numPr>
        <w:spacing w:after="10"/>
        <w:ind w:right="2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Understand the principles of conflict management</w:t>
      </w:r>
    </w:p>
    <w:tbl>
      <w:tblPr>
        <w:tblStyle w:val="TableGrid"/>
        <w:tblW w:w="10692" w:type="dxa"/>
        <w:tblInd w:w="271" w:type="dxa"/>
        <w:tblCellMar>
          <w:top w:w="8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159"/>
        <w:gridCol w:w="533"/>
      </w:tblGrid>
      <w:tr w:rsidR="004F2692" w:rsidTr="00FC47B4">
        <w:trPr>
          <w:trHeight w:val="395"/>
        </w:trPr>
        <w:tc>
          <w:tcPr>
            <w:tcW w:w="10160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1.1 Evaluate the suitability of different methods of conflict management in different situations</w:t>
            </w:r>
          </w:p>
        </w:tc>
        <w:tc>
          <w:tcPr>
            <w:tcW w:w="53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/>
        </w:tc>
      </w:tr>
      <w:tr w:rsidR="004F2692" w:rsidTr="00FC47B4">
        <w:trPr>
          <w:trHeight w:val="395"/>
        </w:trPr>
        <w:tc>
          <w:tcPr>
            <w:tcW w:w="10160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1.2 Describe the personal skills needed to deal with conflict between other people</w:t>
            </w:r>
          </w:p>
          <w:p w:rsidR="004F2692" w:rsidRDefault="004F2692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  <w:r w:rsidRPr="004F2692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  <w:t>Answer:</w:t>
            </w:r>
          </w:p>
          <w:p w:rsidR="00833036" w:rsidRDefault="00833036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</w:p>
          <w:p w:rsidR="004F2692" w:rsidRPr="004F2692" w:rsidRDefault="004F2692" w:rsidP="00FC47B4">
            <w:pPr>
              <w:rPr>
                <w:b/>
                <w:i/>
              </w:rPr>
            </w:pPr>
          </w:p>
        </w:tc>
        <w:tc>
          <w:tcPr>
            <w:tcW w:w="53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/>
        </w:tc>
      </w:tr>
      <w:tr w:rsidR="004F2692" w:rsidTr="00FC47B4">
        <w:trPr>
          <w:trHeight w:val="394"/>
        </w:trPr>
        <w:tc>
          <w:tcPr>
            <w:tcW w:w="10160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1.3 Analyse the potential consequences of unresolved conflict within a team</w:t>
            </w:r>
          </w:p>
          <w:p w:rsidR="004F2692" w:rsidRDefault="004F2692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  <w:r w:rsidRPr="004F2692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  <w:t>Answer:</w:t>
            </w:r>
          </w:p>
          <w:p w:rsidR="00833036" w:rsidRDefault="00833036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</w:p>
          <w:p w:rsidR="004F2692" w:rsidRDefault="004F2692" w:rsidP="00FC47B4"/>
        </w:tc>
        <w:tc>
          <w:tcPr>
            <w:tcW w:w="53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/>
        </w:tc>
      </w:tr>
      <w:tr w:rsidR="004F2692" w:rsidTr="00FC47B4">
        <w:trPr>
          <w:trHeight w:val="394"/>
        </w:trPr>
        <w:tc>
          <w:tcPr>
            <w:tcW w:w="10160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1.4 Explain the role of external arbitration and conciliation in conflict resolution</w:t>
            </w:r>
          </w:p>
          <w:p w:rsidR="004F2692" w:rsidRDefault="004F2692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  <w:r w:rsidRPr="004F2692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  <w:t>Answer:</w:t>
            </w:r>
          </w:p>
          <w:p w:rsidR="004F2692" w:rsidRDefault="004F2692" w:rsidP="00FC47B4"/>
          <w:p w:rsidR="00833036" w:rsidRDefault="00833036" w:rsidP="00FC47B4"/>
        </w:tc>
        <w:tc>
          <w:tcPr>
            <w:tcW w:w="53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/>
        </w:tc>
      </w:tr>
    </w:tbl>
    <w:p w:rsidR="004F2692" w:rsidRDefault="004F2692" w:rsidP="004F2692">
      <w:pPr>
        <w:numPr>
          <w:ilvl w:val="0"/>
          <w:numId w:val="1"/>
        </w:numPr>
        <w:spacing w:after="10"/>
        <w:ind w:right="2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reduce the potential for conflict within a team</w:t>
      </w:r>
    </w:p>
    <w:tbl>
      <w:tblPr>
        <w:tblStyle w:val="TableGrid"/>
        <w:tblW w:w="10692" w:type="dxa"/>
        <w:tblInd w:w="271" w:type="dxa"/>
        <w:tblCellMar>
          <w:top w:w="80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8"/>
        <w:gridCol w:w="424"/>
      </w:tblGrid>
      <w:tr w:rsidR="004F2692" w:rsidTr="00FC47B4">
        <w:trPr>
          <w:trHeight w:val="39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2.1 Communicate to team members their roles, responsibilities, objectives and expected standards of behaviour</w:t>
            </w:r>
          </w:p>
        </w:tc>
        <w:tc>
          <w:tcPr>
            <w:tcW w:w="424" w:type="dxa"/>
            <w:vMerge w:val="restart"/>
            <w:tcBorders>
              <w:top w:val="dashed" w:sz="9" w:space="0" w:color="CCCCCC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4F2692" w:rsidRDefault="004F2692" w:rsidP="00FC47B4">
            <w:pPr>
              <w:spacing w:after="132"/>
              <w:ind w:left="1"/>
              <w:jc w:val="both"/>
            </w:pPr>
          </w:p>
          <w:p w:rsidR="004F2692" w:rsidRDefault="004F2692" w:rsidP="004F2692">
            <w:pPr>
              <w:jc w:val="both"/>
            </w:pPr>
          </w:p>
        </w:tc>
      </w:tr>
      <w:tr w:rsidR="004F2692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2.2 Explain to team members the constraints under which other colleagues work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4F2692" w:rsidRDefault="004F2692" w:rsidP="00FC47B4"/>
        </w:tc>
      </w:tr>
      <w:tr w:rsidR="004F2692" w:rsidTr="00FC47B4">
        <w:trPr>
          <w:trHeight w:val="64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2.3 Review systems, processes, situations and structures that are likely to give rise to conflict in line with organisational procedures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9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4F2692" w:rsidRDefault="004F2692" w:rsidP="00FC47B4">
            <w:pPr>
              <w:ind w:left="1"/>
              <w:jc w:val="both"/>
            </w:pPr>
          </w:p>
        </w:tc>
      </w:tr>
      <w:tr w:rsidR="004F2692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2.4 Take action to minimise the potential for conflict within the limits of their own authority</w:t>
            </w:r>
          </w:p>
        </w:tc>
        <w:tc>
          <w:tcPr>
            <w:tcW w:w="424" w:type="dxa"/>
            <w:vMerge w:val="restart"/>
            <w:tcBorders>
              <w:top w:val="dashed" w:sz="5" w:space="0" w:color="CCCCCC"/>
              <w:left w:val="dashed" w:sz="5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>
            <w:pPr>
              <w:spacing w:after="132"/>
              <w:ind w:left="1"/>
              <w:jc w:val="both"/>
            </w:pPr>
          </w:p>
          <w:p w:rsidR="004F2692" w:rsidRDefault="004F2692" w:rsidP="00FC47B4">
            <w:pPr>
              <w:ind w:left="1"/>
              <w:jc w:val="both"/>
            </w:pPr>
          </w:p>
        </w:tc>
      </w:tr>
      <w:tr w:rsidR="004F2692" w:rsidTr="00FC47B4">
        <w:trPr>
          <w:trHeight w:val="39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2.5 Explain how team members' personalities and cultural backgrounds may give rise to conflict</w:t>
            </w:r>
          </w:p>
          <w:p w:rsidR="00F90E40" w:rsidRPr="00D91675" w:rsidRDefault="00F90E40" w:rsidP="00FC47B4">
            <w:pPr>
              <w:rPr>
                <w:rFonts w:ascii="Times New Roman" w:eastAsia="Times New Roman" w:hAnsi="Times New Roman" w:cs="Times New Roman"/>
                <w:b/>
                <w:i/>
                <w:color w:val="BF8F00" w:themeColor="accent4" w:themeShade="BF"/>
                <w:sz w:val="21"/>
              </w:rPr>
            </w:pPr>
            <w:r w:rsidRPr="00D91675">
              <w:rPr>
                <w:rFonts w:ascii="Times New Roman" w:eastAsia="Times New Roman" w:hAnsi="Times New Roman" w:cs="Times New Roman"/>
                <w:b/>
                <w:i/>
                <w:color w:val="BF8F00" w:themeColor="accent4" w:themeShade="BF"/>
                <w:sz w:val="21"/>
              </w:rPr>
              <w:t>Answer:</w:t>
            </w:r>
          </w:p>
          <w:p w:rsidR="00D91675" w:rsidRDefault="00D91675" w:rsidP="00FC47B4">
            <w:pPr>
              <w:rPr>
                <w:rFonts w:ascii="Times New Roman" w:eastAsia="Times New Roman" w:hAnsi="Times New Roman" w:cs="Times New Roman"/>
                <w:b/>
                <w:i/>
                <w:color w:val="FFC000"/>
                <w:sz w:val="21"/>
              </w:rPr>
            </w:pPr>
          </w:p>
          <w:p w:rsidR="00D91675" w:rsidRPr="00F90E40" w:rsidRDefault="00D91675" w:rsidP="00FC47B4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9" w:space="0" w:color="CCCCCC"/>
              <w:right w:val="dashed" w:sz="9" w:space="0" w:color="CCCCCC"/>
            </w:tcBorders>
            <w:vAlign w:val="center"/>
          </w:tcPr>
          <w:p w:rsidR="004F2692" w:rsidRDefault="004F2692" w:rsidP="00FC47B4"/>
        </w:tc>
      </w:tr>
    </w:tbl>
    <w:p w:rsidR="004F2692" w:rsidRDefault="004F2692" w:rsidP="004F2692">
      <w:pPr>
        <w:numPr>
          <w:ilvl w:val="0"/>
          <w:numId w:val="1"/>
        </w:numPr>
        <w:spacing w:after="10"/>
        <w:ind w:right="2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deal with conflict within a team</w:t>
      </w:r>
    </w:p>
    <w:tbl>
      <w:tblPr>
        <w:tblStyle w:val="TableGrid"/>
        <w:tblW w:w="10692" w:type="dxa"/>
        <w:tblInd w:w="271" w:type="dxa"/>
        <w:tblCellMar>
          <w:top w:w="80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8"/>
        <w:gridCol w:w="424"/>
      </w:tblGrid>
      <w:tr w:rsidR="004F2692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3.1 Assess the seriousness of conflict and its potential impact</w:t>
            </w:r>
          </w:p>
        </w:tc>
        <w:tc>
          <w:tcPr>
            <w:tcW w:w="424" w:type="dxa"/>
            <w:vMerge w:val="restart"/>
            <w:tcBorders>
              <w:top w:val="dashed" w:sz="9" w:space="0" w:color="CCCCCC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4F2692" w:rsidRDefault="004F2692" w:rsidP="00FC47B4">
            <w:pPr>
              <w:spacing w:after="132"/>
              <w:ind w:left="1"/>
              <w:jc w:val="both"/>
            </w:pPr>
          </w:p>
          <w:p w:rsidR="004F2692" w:rsidRDefault="004F2692" w:rsidP="00FC47B4">
            <w:pPr>
              <w:spacing w:after="132"/>
              <w:ind w:left="1"/>
              <w:jc w:val="both"/>
            </w:pPr>
          </w:p>
          <w:p w:rsidR="004F2692" w:rsidRDefault="004F2692" w:rsidP="00FC47B4">
            <w:pPr>
              <w:spacing w:after="132"/>
              <w:ind w:left="1"/>
              <w:jc w:val="both"/>
            </w:pPr>
          </w:p>
          <w:p w:rsidR="004F2692" w:rsidRDefault="004F2692" w:rsidP="00FC47B4">
            <w:pPr>
              <w:spacing w:after="132"/>
              <w:ind w:left="1"/>
              <w:jc w:val="both"/>
            </w:pPr>
          </w:p>
          <w:p w:rsidR="004F2692" w:rsidRDefault="004F2692" w:rsidP="00FC47B4">
            <w:pPr>
              <w:ind w:left="1"/>
              <w:jc w:val="both"/>
            </w:pPr>
          </w:p>
        </w:tc>
      </w:tr>
      <w:tr w:rsidR="004F2692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3.2 Treat everyone involved with impartiality and sensitivity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4F2692" w:rsidRDefault="004F2692" w:rsidP="00FC47B4"/>
        </w:tc>
      </w:tr>
      <w:tr w:rsidR="004F2692" w:rsidTr="00FC47B4">
        <w:trPr>
          <w:trHeight w:val="39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3.3 Decide a course of action that offers optimum benefits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4F2692" w:rsidRDefault="004F2692" w:rsidP="00FC47B4"/>
        </w:tc>
      </w:tr>
      <w:tr w:rsidR="004F2692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3.4 Explain the importance of engaging team members support for the agreed actions</w:t>
            </w:r>
          </w:p>
          <w:p w:rsidR="004F2692" w:rsidRDefault="004F2692" w:rsidP="00FC47B4">
            <w:pPr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</w:pPr>
            <w:r w:rsidRPr="004F2692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21"/>
              </w:rPr>
              <w:t>Answer:</w:t>
            </w:r>
          </w:p>
          <w:p w:rsidR="004F2692" w:rsidRDefault="004F2692" w:rsidP="00FC47B4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4F2692" w:rsidRDefault="004F2692" w:rsidP="00FC47B4"/>
        </w:tc>
      </w:tr>
      <w:tr w:rsidR="004F2692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4F2692" w:rsidRDefault="004F2692" w:rsidP="00FC47B4">
            <w:r>
              <w:rPr>
                <w:rFonts w:ascii="Times New Roman" w:eastAsia="Times New Roman" w:hAnsi="Times New Roman" w:cs="Times New Roman"/>
                <w:sz w:val="21"/>
              </w:rPr>
              <w:t>3.5 Communicate the actions to be taken to those who may be affected by it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4F2692" w:rsidRDefault="004F2692" w:rsidP="00FC47B4"/>
        </w:tc>
      </w:tr>
      <w:tr w:rsidR="004F2692" w:rsidTr="00FC47B4">
        <w:trPr>
          <w:trHeight w:val="64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F2692" w:rsidRDefault="004F2692" w:rsidP="00FC47B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3.6 Adhere to organisational policies and procedures, legal and ethical requirements when dealing with conflict within a team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  <w:vAlign w:val="center"/>
          </w:tcPr>
          <w:p w:rsidR="004F2692" w:rsidRDefault="004F2692" w:rsidP="004F2692">
            <w:pPr>
              <w:jc w:val="both"/>
            </w:pPr>
          </w:p>
        </w:tc>
      </w:tr>
    </w:tbl>
    <w:p w:rsidR="001E56C4" w:rsidRDefault="001E56C4"/>
    <w:sectPr w:rsidR="001E56C4" w:rsidSect="004F2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DD5"/>
    <w:multiLevelType w:val="hybridMultilevel"/>
    <w:tmpl w:val="68644262"/>
    <w:lvl w:ilvl="0" w:tplc="F878DA96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7633C6">
      <w:start w:val="1"/>
      <w:numFmt w:val="decimal"/>
      <w:lvlText w:val="%2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B0266A">
      <w:start w:val="1"/>
      <w:numFmt w:val="lowerRoman"/>
      <w:lvlText w:val="%3"/>
      <w:lvlJc w:val="left"/>
      <w:pPr>
        <w:ind w:left="4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A6C0A6">
      <w:start w:val="1"/>
      <w:numFmt w:val="decimal"/>
      <w:lvlText w:val="%4"/>
      <w:lvlJc w:val="left"/>
      <w:pPr>
        <w:ind w:left="5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FCBF0E">
      <w:start w:val="1"/>
      <w:numFmt w:val="lowerLetter"/>
      <w:lvlText w:val="%5"/>
      <w:lvlJc w:val="left"/>
      <w:pPr>
        <w:ind w:left="6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94F814">
      <w:start w:val="1"/>
      <w:numFmt w:val="lowerRoman"/>
      <w:lvlText w:val="%6"/>
      <w:lvlJc w:val="left"/>
      <w:pPr>
        <w:ind w:left="6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38B7A6">
      <w:start w:val="1"/>
      <w:numFmt w:val="decimal"/>
      <w:lvlText w:val="%7"/>
      <w:lvlJc w:val="left"/>
      <w:pPr>
        <w:ind w:left="7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EABD5A">
      <w:start w:val="1"/>
      <w:numFmt w:val="lowerLetter"/>
      <w:lvlText w:val="%8"/>
      <w:lvlJc w:val="left"/>
      <w:pPr>
        <w:ind w:left="8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528504">
      <w:start w:val="1"/>
      <w:numFmt w:val="lowerRoman"/>
      <w:lvlText w:val="%9"/>
      <w:lvlJc w:val="left"/>
      <w:pPr>
        <w:ind w:left="8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92"/>
    <w:rsid w:val="001E56C4"/>
    <w:rsid w:val="004F2692"/>
    <w:rsid w:val="00833036"/>
    <w:rsid w:val="00D91675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92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4F2692"/>
    <w:pPr>
      <w:keepNext/>
      <w:keepLines/>
      <w:spacing w:after="0"/>
      <w:ind w:left="1055" w:hanging="10"/>
      <w:outlineLvl w:val="0"/>
    </w:pPr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692"/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table" w:customStyle="1" w:styleId="TableGrid">
    <w:name w:val="TableGrid"/>
    <w:rsid w:val="004F269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92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4F2692"/>
    <w:pPr>
      <w:keepNext/>
      <w:keepLines/>
      <w:spacing w:after="0"/>
      <w:ind w:left="1055" w:hanging="10"/>
      <w:outlineLvl w:val="0"/>
    </w:pPr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692"/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table" w:customStyle="1" w:styleId="TableGrid">
    <w:name w:val="TableGrid"/>
    <w:rsid w:val="004F269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Haining</dc:creator>
  <cp:keywords/>
  <dc:description/>
  <cp:lastModifiedBy>Staff</cp:lastModifiedBy>
  <cp:revision>4</cp:revision>
  <dcterms:created xsi:type="dcterms:W3CDTF">2016-08-12T10:05:00Z</dcterms:created>
  <dcterms:modified xsi:type="dcterms:W3CDTF">2016-10-22T08:54:00Z</dcterms:modified>
</cp:coreProperties>
</file>